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DDD36" w14:textId="77777777" w:rsidR="001A5BA9" w:rsidRPr="00EE1B64" w:rsidRDefault="001A5BA9" w:rsidP="001A5BA9">
      <w:pPr>
        <w:jc w:val="center"/>
        <w:rPr>
          <w:b/>
          <w:bCs/>
          <w:sz w:val="32"/>
          <w:szCs w:val="32"/>
        </w:rPr>
      </w:pPr>
      <w:r w:rsidRPr="00EE1B64">
        <w:rPr>
          <w:b/>
          <w:bCs/>
          <w:sz w:val="32"/>
          <w:szCs w:val="32"/>
        </w:rPr>
        <w:t>Инсталляция новая форма КТД.</w:t>
      </w:r>
    </w:p>
    <w:p w14:paraId="6ECC02EF" w14:textId="77777777" w:rsidR="001A5BA9" w:rsidRPr="00203900" w:rsidRDefault="001A5BA9" w:rsidP="001A5BA9">
      <w:pPr>
        <w:rPr>
          <w:sz w:val="32"/>
          <w:szCs w:val="32"/>
        </w:rPr>
      </w:pPr>
    </w:p>
    <w:p w14:paraId="4521E0D7" w14:textId="1147E993" w:rsidR="001A5BA9" w:rsidRPr="00977BEC" w:rsidRDefault="001A5BA9" w:rsidP="001A5BA9">
      <w:pPr>
        <w:jc w:val="right"/>
        <w:rPr>
          <w:sz w:val="20"/>
          <w:szCs w:val="20"/>
        </w:rPr>
      </w:pPr>
      <w:r w:rsidRPr="00977BEC">
        <w:rPr>
          <w:b/>
          <w:bCs/>
          <w:sz w:val="20"/>
          <w:szCs w:val="20"/>
        </w:rPr>
        <w:t>Инсталляция</w:t>
      </w:r>
      <w:r w:rsidRPr="00977BEC">
        <w:rPr>
          <w:sz w:val="20"/>
          <w:szCs w:val="20"/>
        </w:rPr>
        <w:t xml:space="preserve"> </w:t>
      </w:r>
      <w:r w:rsidRPr="00977BEC">
        <w:rPr>
          <w:sz w:val="20"/>
          <w:szCs w:val="20"/>
        </w:rPr>
        <w:t xml:space="preserve">(англ. </w:t>
      </w:r>
      <w:proofErr w:type="spellStart"/>
      <w:r w:rsidRPr="00977BEC">
        <w:rPr>
          <w:sz w:val="20"/>
          <w:szCs w:val="20"/>
        </w:rPr>
        <w:t>installation</w:t>
      </w:r>
      <w:proofErr w:type="spellEnd"/>
      <w:r w:rsidRPr="00977BEC">
        <w:rPr>
          <w:sz w:val="20"/>
          <w:szCs w:val="20"/>
        </w:rPr>
        <w:t xml:space="preserve"> - установка, размещение, монтаж) </w:t>
      </w:r>
      <w:r w:rsidRPr="00977BEC">
        <w:rPr>
          <w:sz w:val="20"/>
          <w:szCs w:val="20"/>
        </w:rPr>
        <w:t>–</w:t>
      </w:r>
    </w:p>
    <w:p w14:paraId="23996C02" w14:textId="3A0AA327" w:rsidR="001A5BA9" w:rsidRPr="00977BEC" w:rsidRDefault="001A5BA9" w:rsidP="001A5BA9">
      <w:pPr>
        <w:jc w:val="right"/>
        <w:rPr>
          <w:sz w:val="20"/>
          <w:szCs w:val="20"/>
        </w:rPr>
      </w:pPr>
      <w:r w:rsidRPr="00977BEC">
        <w:rPr>
          <w:sz w:val="20"/>
          <w:szCs w:val="20"/>
        </w:rPr>
        <w:t xml:space="preserve"> форма современного искусства, </w:t>
      </w:r>
    </w:p>
    <w:p w14:paraId="3487A41C" w14:textId="77777777" w:rsidR="001A5BA9" w:rsidRPr="00977BEC" w:rsidRDefault="001A5BA9" w:rsidP="001A5BA9">
      <w:pPr>
        <w:jc w:val="right"/>
        <w:rPr>
          <w:sz w:val="20"/>
          <w:szCs w:val="20"/>
        </w:rPr>
      </w:pPr>
      <w:r w:rsidRPr="00977BEC">
        <w:rPr>
          <w:sz w:val="20"/>
          <w:szCs w:val="20"/>
        </w:rPr>
        <w:t xml:space="preserve">представляющая собой </w:t>
      </w:r>
      <w:proofErr w:type="spellStart"/>
      <w:r w:rsidRPr="00977BEC">
        <w:rPr>
          <w:sz w:val="20"/>
          <w:szCs w:val="20"/>
        </w:rPr>
        <w:t>объёмнопространственную</w:t>
      </w:r>
      <w:proofErr w:type="spellEnd"/>
      <w:r w:rsidRPr="00977BEC">
        <w:rPr>
          <w:sz w:val="20"/>
          <w:szCs w:val="20"/>
        </w:rPr>
        <w:t xml:space="preserve"> композицию </w:t>
      </w:r>
    </w:p>
    <w:p w14:paraId="4FD15E5E" w14:textId="6B083289" w:rsidR="001A5BA9" w:rsidRPr="00977BEC" w:rsidRDefault="001A5BA9" w:rsidP="001A5BA9">
      <w:pPr>
        <w:jc w:val="right"/>
        <w:rPr>
          <w:sz w:val="20"/>
          <w:szCs w:val="20"/>
        </w:rPr>
      </w:pPr>
      <w:r w:rsidRPr="00977BEC">
        <w:rPr>
          <w:sz w:val="20"/>
          <w:szCs w:val="20"/>
        </w:rPr>
        <w:t xml:space="preserve">из разнообразных реальных предметов, </w:t>
      </w:r>
    </w:p>
    <w:p w14:paraId="56C7D3D8" w14:textId="1DFE6891" w:rsidR="001A5BA9" w:rsidRPr="00977BEC" w:rsidRDefault="001A5BA9" w:rsidP="001A5BA9">
      <w:pPr>
        <w:jc w:val="right"/>
        <w:rPr>
          <w:sz w:val="20"/>
          <w:szCs w:val="20"/>
        </w:rPr>
      </w:pPr>
      <w:r w:rsidRPr="00977BEC">
        <w:rPr>
          <w:sz w:val="20"/>
          <w:szCs w:val="20"/>
        </w:rPr>
        <w:t>объединённых единым художественным замыслом.</w:t>
      </w:r>
    </w:p>
    <w:p w14:paraId="00F10691" w14:textId="3949F039" w:rsidR="001A5BA9" w:rsidRPr="00977BEC" w:rsidRDefault="001A5BA9" w:rsidP="001A5BA9">
      <w:pPr>
        <w:jc w:val="right"/>
        <w:rPr>
          <w:sz w:val="20"/>
          <w:szCs w:val="20"/>
        </w:rPr>
      </w:pPr>
      <w:r w:rsidRPr="00977BEC">
        <w:rPr>
          <w:b/>
          <w:bCs/>
          <w:sz w:val="20"/>
          <w:szCs w:val="20"/>
        </w:rPr>
        <w:t>Интерактивность</w:t>
      </w:r>
      <w:r w:rsidRPr="00977BEC">
        <w:rPr>
          <w:sz w:val="20"/>
          <w:szCs w:val="20"/>
        </w:rPr>
        <w:t xml:space="preserve"> (от англ. </w:t>
      </w:r>
      <w:proofErr w:type="spellStart"/>
      <w:r w:rsidRPr="00977BEC">
        <w:rPr>
          <w:sz w:val="20"/>
          <w:szCs w:val="20"/>
        </w:rPr>
        <w:t>interactive</w:t>
      </w:r>
      <w:proofErr w:type="spellEnd"/>
      <w:r w:rsidRPr="00977BEC">
        <w:rPr>
          <w:sz w:val="20"/>
          <w:szCs w:val="20"/>
        </w:rPr>
        <w:t xml:space="preserve"> «взаимодействующий») </w:t>
      </w:r>
      <w:r w:rsidRPr="00977BEC">
        <w:rPr>
          <w:sz w:val="20"/>
          <w:szCs w:val="20"/>
        </w:rPr>
        <w:t>–</w:t>
      </w:r>
    </w:p>
    <w:p w14:paraId="5B4FC326" w14:textId="3B03195E" w:rsidR="001A5BA9" w:rsidRPr="00977BEC" w:rsidRDefault="001A5BA9" w:rsidP="001A5BA9">
      <w:pPr>
        <w:jc w:val="right"/>
        <w:rPr>
          <w:sz w:val="20"/>
          <w:szCs w:val="20"/>
        </w:rPr>
      </w:pPr>
      <w:r w:rsidRPr="00977BEC">
        <w:rPr>
          <w:sz w:val="20"/>
          <w:szCs w:val="20"/>
        </w:rPr>
        <w:t xml:space="preserve"> это некая взаимная деятельность, а именно - взаимодействие. </w:t>
      </w:r>
    </w:p>
    <w:p w14:paraId="0B397ECA" w14:textId="77777777" w:rsidR="001A5BA9" w:rsidRPr="00977BEC" w:rsidRDefault="001A5BA9" w:rsidP="001A5BA9">
      <w:pPr>
        <w:jc w:val="right"/>
      </w:pPr>
    </w:p>
    <w:p w14:paraId="058635FB" w14:textId="38F037DD" w:rsidR="001A5BA9" w:rsidRPr="00977BEC" w:rsidRDefault="001A5BA9" w:rsidP="00EE1B64">
      <w:pPr>
        <w:spacing w:line="240" w:lineRule="atLeast"/>
        <w:ind w:firstLine="709"/>
        <w:contextualSpacing/>
        <w:jc w:val="both"/>
      </w:pPr>
      <w:r w:rsidRPr="00977BEC">
        <w:t>Под школьной интерактивной инсталляцией мы понимаем созданную учащимися в пространстве школы объемно-пространственную композицию из разнообразных реальных предметов и (или) объемных элементов декорации, раскрывающую определенную идею и являющуюся пространством для организации взаимодействия между объектами инсталляции и её зрителями. Инсталляцию можно охарактеризовать как самоценную символическую декорацию, создаваемую в определённое время под определённым названием. Важно, что зритель не созерцает инсталляцию со стороны, как картину, а оказывается внутри неё</w:t>
      </w:r>
      <w:r w:rsidRPr="00977BEC">
        <w:t xml:space="preserve">. </w:t>
      </w:r>
    </w:p>
    <w:p w14:paraId="0B62AF9F" w14:textId="0F47119F" w:rsidR="001A5BA9" w:rsidRPr="00977BEC" w:rsidRDefault="001A5BA9" w:rsidP="00EE1B64">
      <w:pPr>
        <w:spacing w:line="240" w:lineRule="atLeast"/>
        <w:ind w:firstLine="709"/>
        <w:contextualSpacing/>
        <w:jc w:val="both"/>
      </w:pPr>
      <w:r w:rsidRPr="00977BEC">
        <w:t xml:space="preserve">Школьные интерактивные инсталляции позволяют решать </w:t>
      </w:r>
      <w:r w:rsidR="00EE1B64" w:rsidRPr="00977BEC">
        <w:t>множество задач</w:t>
      </w:r>
      <w:r w:rsidRPr="00977BEC">
        <w:t xml:space="preserve"> учащихся различных возрастных групп. </w:t>
      </w:r>
    </w:p>
    <w:p w14:paraId="02134950" w14:textId="77777777" w:rsidR="001A5BA9" w:rsidRPr="00977BEC" w:rsidRDefault="001A5BA9" w:rsidP="001A5BA9"/>
    <w:p w14:paraId="6C0A03D7" w14:textId="63F82C5E" w:rsidR="001A5BA9" w:rsidRPr="00977BEC" w:rsidRDefault="001A5BA9" w:rsidP="001A5BA9">
      <w:pPr>
        <w:rPr>
          <w:b/>
          <w:bCs/>
        </w:rPr>
      </w:pPr>
      <w:r w:rsidRPr="00977BEC">
        <w:rPr>
          <w:b/>
          <w:bCs/>
        </w:rPr>
        <w:t>Возможности инсталляции:</w:t>
      </w:r>
      <w:r w:rsidRPr="00977BEC">
        <w:rPr>
          <w:b/>
          <w:bCs/>
        </w:rPr>
        <w:t xml:space="preserve"> </w:t>
      </w:r>
    </w:p>
    <w:p w14:paraId="63E3F429" w14:textId="77777777" w:rsidR="001A5BA9" w:rsidRPr="00977BEC" w:rsidRDefault="001A5BA9" w:rsidP="001A5BA9">
      <w:pPr>
        <w:rPr>
          <w:b/>
          <w:highlight w:val="yellow"/>
        </w:rPr>
      </w:pPr>
    </w:p>
    <w:p w14:paraId="4F2BACCE" w14:textId="796C9255" w:rsidR="001A5BA9" w:rsidRPr="00977BEC" w:rsidRDefault="001A5BA9" w:rsidP="00EE1B64">
      <w:pPr>
        <w:spacing w:line="240" w:lineRule="atLeast"/>
        <w:ind w:firstLine="709"/>
        <w:contextualSpacing/>
        <w:jc w:val="both"/>
      </w:pPr>
      <w:r w:rsidRPr="00977BEC">
        <w:t>1. Для разработчиков</w:t>
      </w:r>
      <w:r w:rsidR="00EE1B64" w:rsidRPr="00977BEC">
        <w:t xml:space="preserve"> </w:t>
      </w:r>
      <w:r w:rsidR="00EE1B64" w:rsidRPr="00977BEC">
        <w:t xml:space="preserve">инсталляции </w:t>
      </w:r>
      <w:r w:rsidR="00EE1B64" w:rsidRPr="00977BEC">
        <w:t>(классный руководитель и учащиеся)</w:t>
      </w:r>
      <w:r w:rsidRPr="00977BEC">
        <w:t xml:space="preserve"> создание тематической пространственной композиции является интересным и доступным способом творческого самовыражения школьников, запускающего процесс их личностного самопознания. </w:t>
      </w:r>
    </w:p>
    <w:p w14:paraId="4785DCE6" w14:textId="77777777" w:rsidR="00EE1B64" w:rsidRPr="00977BEC" w:rsidRDefault="001A5BA9" w:rsidP="00EE1B64">
      <w:pPr>
        <w:spacing w:line="240" w:lineRule="atLeast"/>
        <w:ind w:firstLine="709"/>
        <w:contextualSpacing/>
        <w:jc w:val="both"/>
      </w:pPr>
      <w:r w:rsidRPr="00977BEC">
        <w:t>2. Для зрителей (учащиеся всех ступеней основного образования) готовая инсталляция служит организующим визуальным пространством, приглашающим её зрителей активно включиться в исследование этого пространства: найти актуальные для себя элементы композиции, задать интересующие вопросы, решить предложенные задачи, рассказать о своем видении данной темы. Таким образом, каждый учащийся может выбрать для себя свой уровень участия в этом проекте: уровень наблюдателя или организатора, взаимодействия, включенности, самостоятельности и осмысленности.</w:t>
      </w:r>
    </w:p>
    <w:p w14:paraId="1FA1AB55" w14:textId="77777777" w:rsidR="00EE1B64" w:rsidRPr="00977BEC" w:rsidRDefault="00EE1B64" w:rsidP="001A5BA9"/>
    <w:p w14:paraId="485F016A" w14:textId="7FE791B7" w:rsidR="001A5BA9" w:rsidRPr="00977BEC" w:rsidRDefault="001A5BA9" w:rsidP="00EE1B64">
      <w:pPr>
        <w:spacing w:line="240" w:lineRule="atLeast"/>
        <w:ind w:firstLine="709"/>
        <w:contextualSpacing/>
        <w:jc w:val="both"/>
      </w:pPr>
      <w:r w:rsidRPr="00977BEC">
        <w:t xml:space="preserve"> Рассмотрим алгоритм создания интерактивной инсталляции</w:t>
      </w:r>
      <w:r w:rsidR="00EE1B64" w:rsidRPr="00977BEC">
        <w:t>:</w:t>
      </w:r>
    </w:p>
    <w:p w14:paraId="71CE19AE" w14:textId="00C95CD4" w:rsidR="00EE1B64" w:rsidRPr="00EE1B64" w:rsidRDefault="00EE1B64" w:rsidP="00EE1B64">
      <w:pPr>
        <w:spacing w:line="240" w:lineRule="atLeast"/>
        <w:ind w:firstLine="709"/>
        <w:contextualSpacing/>
        <w:jc w:val="both"/>
        <w:rPr>
          <w:b/>
          <w:sz w:val="28"/>
          <w:szCs w:val="28"/>
          <w:highlight w:val="yellow"/>
        </w:rPr>
      </w:pPr>
      <w:r>
        <w:rPr>
          <w:b/>
          <w:noProof/>
          <w:sz w:val="28"/>
          <w:szCs w:val="28"/>
          <w:highlight w:val="yellow"/>
        </w:rPr>
        <w:drawing>
          <wp:inline distT="0" distB="0" distL="0" distR="0" wp14:anchorId="5EDFC734" wp14:editId="39F869F5">
            <wp:extent cx="3614420" cy="2702199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461" cy="270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5EAB8" w14:textId="5D0C008D" w:rsidR="000F1110" w:rsidRPr="00977BEC" w:rsidRDefault="000F1110" w:rsidP="000F1110">
      <w:pPr>
        <w:pStyle w:val="a7"/>
        <w:spacing w:before="138" w:line="240" w:lineRule="atLeast"/>
        <w:ind w:right="104" w:firstLine="709"/>
        <w:contextualSpacing/>
        <w:rPr>
          <w:sz w:val="24"/>
          <w:szCs w:val="24"/>
        </w:rPr>
      </w:pPr>
      <w:r w:rsidRPr="00977BEC">
        <w:rPr>
          <w:sz w:val="24"/>
          <w:szCs w:val="24"/>
        </w:rPr>
        <w:lastRenderedPageBreak/>
        <w:t>Первые два этапа можно считать подготовительными, в ходе которых происходит создание инициативной группы учащихся (создателей инсталляции) и знакомство с понятием и видами инсталляций. Взрослый выступа</w:t>
      </w:r>
      <w:r w:rsidRPr="00977BEC">
        <w:rPr>
          <w:sz w:val="24"/>
          <w:szCs w:val="24"/>
        </w:rPr>
        <w:t>е</w:t>
      </w:r>
      <w:r w:rsidRPr="00977BEC">
        <w:rPr>
          <w:sz w:val="24"/>
          <w:szCs w:val="24"/>
        </w:rPr>
        <w:t>т в качестве координатора проекта или в качестве участника (можно выступать в разных ролях на разных этапах работы над проектом).</w:t>
      </w:r>
    </w:p>
    <w:p w14:paraId="723A5295" w14:textId="234460A8" w:rsidR="000F1110" w:rsidRPr="00977BEC" w:rsidRDefault="000F1110" w:rsidP="000F1110">
      <w:pPr>
        <w:pStyle w:val="a7"/>
        <w:spacing w:line="240" w:lineRule="atLeast"/>
        <w:ind w:right="105" w:firstLine="709"/>
        <w:contextualSpacing/>
        <w:rPr>
          <w:sz w:val="24"/>
          <w:szCs w:val="24"/>
        </w:rPr>
      </w:pPr>
      <w:r w:rsidRPr="00977BEC">
        <w:rPr>
          <w:sz w:val="24"/>
          <w:szCs w:val="24"/>
        </w:rPr>
        <w:t xml:space="preserve">При знакомстве с инсталляцией как формой искусства, различными её разновидностями, с творческими работами известных мастеров инсталляции, педагог </w:t>
      </w:r>
      <w:r w:rsidRPr="00977BEC">
        <w:rPr>
          <w:sz w:val="24"/>
          <w:szCs w:val="24"/>
        </w:rPr>
        <w:t>предоставляет учащимся</w:t>
      </w:r>
      <w:r w:rsidRPr="00977BEC">
        <w:rPr>
          <w:sz w:val="24"/>
          <w:szCs w:val="24"/>
        </w:rPr>
        <w:t xml:space="preserve"> информацию, организовывает обсуждение и анализ</w:t>
      </w:r>
      <w:r w:rsidRPr="00977BEC">
        <w:rPr>
          <w:spacing w:val="-2"/>
          <w:sz w:val="24"/>
          <w:szCs w:val="24"/>
        </w:rPr>
        <w:t xml:space="preserve"> </w:t>
      </w:r>
      <w:r w:rsidRPr="00977BEC">
        <w:rPr>
          <w:sz w:val="24"/>
          <w:szCs w:val="24"/>
        </w:rPr>
        <w:t>работ.</w:t>
      </w:r>
    </w:p>
    <w:p w14:paraId="65FE21B3" w14:textId="3F2B94C0" w:rsidR="000F1110" w:rsidRPr="00977BEC" w:rsidRDefault="000F1110" w:rsidP="000F1110">
      <w:pPr>
        <w:pStyle w:val="a7"/>
        <w:spacing w:before="67" w:line="240" w:lineRule="atLeast"/>
        <w:ind w:right="104" w:firstLine="709"/>
        <w:contextualSpacing/>
        <w:rPr>
          <w:sz w:val="24"/>
          <w:szCs w:val="24"/>
        </w:rPr>
      </w:pPr>
      <w:r w:rsidRPr="00977BEC">
        <w:rPr>
          <w:sz w:val="24"/>
          <w:szCs w:val="24"/>
        </w:rPr>
        <w:t>На следующем этапе инициативной группе предстоит ответить на два главных вопроса: «Что?» и «Где?», выбрав тему проекта (в нашем случае тема «</w:t>
      </w:r>
      <w:r w:rsidRPr="00977BEC">
        <w:rPr>
          <w:sz w:val="24"/>
          <w:szCs w:val="24"/>
        </w:rPr>
        <w:t>День защитника Отечества</w:t>
      </w:r>
      <w:r w:rsidRPr="00977BEC">
        <w:rPr>
          <w:sz w:val="24"/>
          <w:szCs w:val="24"/>
        </w:rPr>
        <w:t>») и пространство для</w:t>
      </w:r>
      <w:r w:rsidRPr="00977BEC">
        <w:rPr>
          <w:spacing w:val="-5"/>
          <w:sz w:val="24"/>
          <w:szCs w:val="24"/>
        </w:rPr>
        <w:t xml:space="preserve"> </w:t>
      </w:r>
      <w:r w:rsidRPr="00977BEC">
        <w:rPr>
          <w:sz w:val="24"/>
          <w:szCs w:val="24"/>
        </w:rPr>
        <w:t>инсталляции.</w:t>
      </w:r>
    </w:p>
    <w:p w14:paraId="52B50BA1" w14:textId="6278DE44" w:rsidR="000F1110" w:rsidRPr="00977BEC" w:rsidRDefault="000F1110" w:rsidP="000F1110">
      <w:pPr>
        <w:pStyle w:val="a7"/>
        <w:spacing w:before="1" w:line="240" w:lineRule="atLeast"/>
        <w:ind w:right="108" w:firstLine="709"/>
        <w:contextualSpacing/>
        <w:rPr>
          <w:sz w:val="24"/>
          <w:szCs w:val="24"/>
        </w:rPr>
      </w:pPr>
      <w:r w:rsidRPr="00977BEC">
        <w:rPr>
          <w:sz w:val="24"/>
          <w:szCs w:val="24"/>
        </w:rPr>
        <w:t xml:space="preserve">Основная идея инсталляции – представить </w:t>
      </w:r>
      <w:r w:rsidRPr="00977BEC">
        <w:rPr>
          <w:sz w:val="24"/>
          <w:szCs w:val="24"/>
        </w:rPr>
        <w:t>защитника Отечества разных эпох</w:t>
      </w:r>
      <w:r w:rsidRPr="00977BEC">
        <w:rPr>
          <w:sz w:val="24"/>
          <w:szCs w:val="24"/>
        </w:rPr>
        <w:t xml:space="preserve">, обратить внимание на появление новых </w:t>
      </w:r>
      <w:r w:rsidRPr="00977BEC">
        <w:rPr>
          <w:sz w:val="24"/>
          <w:szCs w:val="24"/>
        </w:rPr>
        <w:t xml:space="preserve">военных </w:t>
      </w:r>
      <w:r w:rsidRPr="00977BEC">
        <w:rPr>
          <w:sz w:val="24"/>
          <w:szCs w:val="24"/>
        </w:rPr>
        <w:t xml:space="preserve">профессий, отразить </w:t>
      </w:r>
      <w:r w:rsidRPr="00977BEC">
        <w:rPr>
          <w:sz w:val="24"/>
          <w:szCs w:val="24"/>
        </w:rPr>
        <w:t xml:space="preserve">интерес учащихся к событиям прошлого </w:t>
      </w:r>
      <w:r w:rsidRPr="00977BEC">
        <w:rPr>
          <w:sz w:val="24"/>
          <w:szCs w:val="24"/>
        </w:rPr>
        <w:t>и т.д. Местом в нашем случае ста</w:t>
      </w:r>
      <w:r w:rsidRPr="00977BEC">
        <w:rPr>
          <w:sz w:val="24"/>
          <w:szCs w:val="24"/>
        </w:rPr>
        <w:t>нет</w:t>
      </w:r>
      <w:r w:rsidRPr="00977BEC">
        <w:rPr>
          <w:sz w:val="24"/>
          <w:szCs w:val="24"/>
        </w:rPr>
        <w:t xml:space="preserve"> фойе школы</w:t>
      </w:r>
      <w:r w:rsidRPr="00977BEC">
        <w:rPr>
          <w:sz w:val="24"/>
          <w:szCs w:val="24"/>
        </w:rPr>
        <w:t xml:space="preserve">, актовый зал, библиотека (в зависимости от величины, объема инсталляции </w:t>
      </w:r>
      <w:r w:rsidR="001C6CD8" w:rsidRPr="00977BEC">
        <w:rPr>
          <w:sz w:val="24"/>
          <w:szCs w:val="24"/>
        </w:rPr>
        <w:t>ее расположение</w:t>
      </w:r>
      <w:r w:rsidRPr="00977BEC">
        <w:rPr>
          <w:sz w:val="24"/>
          <w:szCs w:val="24"/>
        </w:rPr>
        <w:t>/размещение буде</w:t>
      </w:r>
      <w:r w:rsidR="001C6CD8" w:rsidRPr="00977BEC">
        <w:rPr>
          <w:sz w:val="24"/>
          <w:szCs w:val="24"/>
        </w:rPr>
        <w:t>м</w:t>
      </w:r>
      <w:r w:rsidRPr="00977BEC">
        <w:rPr>
          <w:sz w:val="24"/>
          <w:szCs w:val="24"/>
        </w:rPr>
        <w:t xml:space="preserve"> решать совместно)</w:t>
      </w:r>
      <w:r w:rsidRPr="00977BEC">
        <w:rPr>
          <w:sz w:val="24"/>
          <w:szCs w:val="24"/>
        </w:rPr>
        <w:t>.</w:t>
      </w:r>
    </w:p>
    <w:p w14:paraId="068C1308" w14:textId="3FDE65C3" w:rsidR="000F1110" w:rsidRPr="00977BEC" w:rsidRDefault="000F1110" w:rsidP="001C6CD8">
      <w:pPr>
        <w:pStyle w:val="a7"/>
        <w:spacing w:before="1" w:line="240" w:lineRule="atLeast"/>
        <w:ind w:right="102" w:firstLine="709"/>
        <w:contextualSpacing/>
        <w:rPr>
          <w:sz w:val="24"/>
          <w:szCs w:val="24"/>
        </w:rPr>
      </w:pPr>
      <w:r w:rsidRPr="00977BEC">
        <w:rPr>
          <w:sz w:val="24"/>
          <w:szCs w:val="24"/>
        </w:rPr>
        <w:t xml:space="preserve">После этого можно приступать к разработке </w:t>
      </w:r>
      <w:r w:rsidR="001C6CD8" w:rsidRPr="00977BEC">
        <w:rPr>
          <w:sz w:val="24"/>
          <w:szCs w:val="24"/>
        </w:rPr>
        <w:t>плана композиции</w:t>
      </w:r>
      <w:r w:rsidRPr="00977BEC">
        <w:rPr>
          <w:sz w:val="24"/>
          <w:szCs w:val="24"/>
        </w:rPr>
        <w:t>, выбору основных материалов для композиции (из чего она будет</w:t>
      </w:r>
      <w:r w:rsidRPr="00977BEC">
        <w:rPr>
          <w:spacing w:val="-16"/>
          <w:sz w:val="24"/>
          <w:szCs w:val="24"/>
        </w:rPr>
        <w:t xml:space="preserve"> </w:t>
      </w:r>
      <w:r w:rsidRPr="00977BEC">
        <w:rPr>
          <w:sz w:val="24"/>
          <w:szCs w:val="24"/>
        </w:rPr>
        <w:t>состоять).</w:t>
      </w:r>
    </w:p>
    <w:p w14:paraId="46C2D0D4" w14:textId="4B47C005" w:rsidR="000F1110" w:rsidRPr="00977BEC" w:rsidRDefault="000F1110" w:rsidP="001C6CD8">
      <w:pPr>
        <w:pStyle w:val="a7"/>
        <w:spacing w:line="240" w:lineRule="atLeast"/>
        <w:ind w:right="104" w:firstLine="709"/>
        <w:contextualSpacing/>
        <w:rPr>
          <w:sz w:val="24"/>
          <w:szCs w:val="24"/>
        </w:rPr>
      </w:pPr>
      <w:r w:rsidRPr="00977BEC">
        <w:rPr>
          <w:sz w:val="24"/>
          <w:szCs w:val="24"/>
        </w:rPr>
        <w:t xml:space="preserve">Затем наступает самый длительный период, включающий в себя поиск необходимых предметов, и создание элементов композиции. </w:t>
      </w:r>
    </w:p>
    <w:p w14:paraId="4228A4CC" w14:textId="51F3B064" w:rsidR="001C6CD8" w:rsidRPr="00977BEC" w:rsidRDefault="001C6CD8" w:rsidP="001C6CD8">
      <w:pPr>
        <w:pStyle w:val="a7"/>
        <w:spacing w:before="138" w:line="240" w:lineRule="atLeast"/>
        <w:ind w:right="103" w:firstLine="709"/>
        <w:contextualSpacing/>
        <w:rPr>
          <w:sz w:val="24"/>
          <w:szCs w:val="24"/>
        </w:rPr>
      </w:pPr>
      <w:r w:rsidRPr="00977BEC">
        <w:rPr>
          <w:sz w:val="24"/>
          <w:szCs w:val="24"/>
        </w:rPr>
        <w:t xml:space="preserve">Завершается проект монтажом инсталляции и ее демонстрацией учащимся. Время существования инсталляции </w:t>
      </w:r>
      <w:r w:rsidRPr="00977BEC">
        <w:rPr>
          <w:sz w:val="24"/>
          <w:szCs w:val="24"/>
        </w:rPr>
        <w:t>с 16.02 по 25.02</w:t>
      </w:r>
      <w:r w:rsidRPr="00977BEC">
        <w:rPr>
          <w:sz w:val="24"/>
          <w:szCs w:val="24"/>
        </w:rPr>
        <w:t>. Демонстрация инсталляции в нашей школе</w:t>
      </w:r>
      <w:r w:rsidRPr="00977BEC">
        <w:rPr>
          <w:sz w:val="24"/>
          <w:szCs w:val="24"/>
        </w:rPr>
        <w:t xml:space="preserve"> </w:t>
      </w:r>
      <w:r w:rsidRPr="00977BEC">
        <w:rPr>
          <w:sz w:val="24"/>
          <w:szCs w:val="24"/>
        </w:rPr>
        <w:t>– это событие всех учащихся, их родителей и педагогов</w:t>
      </w:r>
      <w:r w:rsidRPr="00977BEC">
        <w:rPr>
          <w:sz w:val="24"/>
          <w:szCs w:val="24"/>
        </w:rPr>
        <w:t xml:space="preserve">. </w:t>
      </w:r>
    </w:p>
    <w:p w14:paraId="0CC2D66E" w14:textId="56501357" w:rsidR="001C6CD8" w:rsidRPr="00977BEC" w:rsidRDefault="00D37978" w:rsidP="00D37978">
      <w:pPr>
        <w:pStyle w:val="a7"/>
        <w:spacing w:before="138" w:line="240" w:lineRule="atLeast"/>
        <w:ind w:right="103" w:firstLine="709"/>
        <w:contextualSpacing/>
        <w:rPr>
          <w:i/>
          <w:iCs/>
          <w:sz w:val="24"/>
          <w:szCs w:val="24"/>
        </w:rPr>
      </w:pPr>
      <w:r w:rsidRPr="00977BEC">
        <w:rPr>
          <w:i/>
          <w:iCs/>
          <w:sz w:val="24"/>
          <w:szCs w:val="24"/>
        </w:rPr>
        <w:t>Основные признаки успешной инсталляции.</w:t>
      </w:r>
    </w:p>
    <w:p w14:paraId="5902CA98" w14:textId="1AC28497" w:rsidR="00D37978" w:rsidRPr="00977BEC" w:rsidRDefault="00D37978" w:rsidP="00D37978">
      <w:pPr>
        <w:pStyle w:val="a7"/>
        <w:numPr>
          <w:ilvl w:val="0"/>
          <w:numId w:val="1"/>
        </w:numPr>
        <w:spacing w:before="138" w:line="240" w:lineRule="atLeast"/>
        <w:ind w:left="284" w:right="103" w:firstLine="709"/>
        <w:contextualSpacing/>
        <w:jc w:val="left"/>
        <w:rPr>
          <w:sz w:val="24"/>
          <w:szCs w:val="24"/>
        </w:rPr>
      </w:pPr>
      <w:r w:rsidRPr="00977BEC">
        <w:rPr>
          <w:sz w:val="24"/>
          <w:szCs w:val="24"/>
        </w:rPr>
        <w:t>Наличие интересной идеи.</w:t>
      </w:r>
    </w:p>
    <w:p w14:paraId="33656208" w14:textId="6F4000A9" w:rsidR="00D37978" w:rsidRPr="00977BEC" w:rsidRDefault="00D37978" w:rsidP="00D37978">
      <w:pPr>
        <w:pStyle w:val="a7"/>
        <w:numPr>
          <w:ilvl w:val="0"/>
          <w:numId w:val="1"/>
        </w:numPr>
        <w:spacing w:before="138" w:line="240" w:lineRule="atLeast"/>
        <w:ind w:left="284" w:right="103" w:firstLine="709"/>
        <w:contextualSpacing/>
        <w:jc w:val="left"/>
        <w:rPr>
          <w:sz w:val="24"/>
          <w:szCs w:val="24"/>
        </w:rPr>
      </w:pPr>
      <w:r w:rsidRPr="00977BEC">
        <w:rPr>
          <w:sz w:val="24"/>
          <w:szCs w:val="24"/>
        </w:rPr>
        <w:t>Детальная проработка идеи (план, сбор материалов и т.д.)</w:t>
      </w:r>
    </w:p>
    <w:p w14:paraId="05664909" w14:textId="402A977E" w:rsidR="00D37978" w:rsidRPr="00977BEC" w:rsidRDefault="00D37978" w:rsidP="00D37978">
      <w:pPr>
        <w:pStyle w:val="a7"/>
        <w:numPr>
          <w:ilvl w:val="0"/>
          <w:numId w:val="1"/>
        </w:numPr>
        <w:spacing w:before="138" w:line="240" w:lineRule="atLeast"/>
        <w:ind w:left="284" w:right="103" w:firstLine="709"/>
        <w:contextualSpacing/>
        <w:jc w:val="left"/>
        <w:rPr>
          <w:sz w:val="24"/>
          <w:szCs w:val="24"/>
        </w:rPr>
      </w:pPr>
      <w:r w:rsidRPr="00977BEC">
        <w:rPr>
          <w:sz w:val="24"/>
          <w:szCs w:val="24"/>
        </w:rPr>
        <w:t>«Вписывание» идеи в пространство.</w:t>
      </w:r>
    </w:p>
    <w:p w14:paraId="05F67008" w14:textId="479A179B" w:rsidR="000F1110" w:rsidRPr="00977BEC" w:rsidRDefault="00D37978" w:rsidP="00D37978">
      <w:pPr>
        <w:pStyle w:val="a7"/>
        <w:numPr>
          <w:ilvl w:val="0"/>
          <w:numId w:val="1"/>
        </w:numPr>
        <w:spacing w:before="67" w:line="240" w:lineRule="atLeast"/>
        <w:ind w:left="284" w:right="104" w:firstLine="709"/>
        <w:contextualSpacing/>
        <w:jc w:val="left"/>
        <w:rPr>
          <w:sz w:val="24"/>
          <w:szCs w:val="24"/>
        </w:rPr>
      </w:pPr>
      <w:r w:rsidRPr="00977BEC">
        <w:rPr>
          <w:sz w:val="24"/>
          <w:szCs w:val="24"/>
        </w:rPr>
        <w:t>Массовая включенность в сбор подготовку элементов композиции.</w:t>
      </w:r>
    </w:p>
    <w:p w14:paraId="7D88785C" w14:textId="66854207" w:rsidR="00D37978" w:rsidRPr="00977BEC" w:rsidRDefault="00D37978" w:rsidP="00D37978">
      <w:pPr>
        <w:pStyle w:val="a7"/>
        <w:numPr>
          <w:ilvl w:val="0"/>
          <w:numId w:val="1"/>
        </w:numPr>
        <w:spacing w:before="67" w:line="240" w:lineRule="atLeast"/>
        <w:ind w:left="284" w:right="104" w:firstLine="709"/>
        <w:contextualSpacing/>
        <w:jc w:val="left"/>
        <w:rPr>
          <w:sz w:val="24"/>
          <w:szCs w:val="24"/>
        </w:rPr>
      </w:pPr>
      <w:r w:rsidRPr="00977BEC">
        <w:rPr>
          <w:sz w:val="24"/>
          <w:szCs w:val="24"/>
        </w:rPr>
        <w:t>Создание интерактивного пространства (площадки).</w:t>
      </w:r>
    </w:p>
    <w:p w14:paraId="2142F85C" w14:textId="6F448DA0" w:rsidR="00D37978" w:rsidRPr="00977BEC" w:rsidRDefault="00D37978" w:rsidP="00D37978">
      <w:pPr>
        <w:pStyle w:val="a7"/>
        <w:numPr>
          <w:ilvl w:val="0"/>
          <w:numId w:val="1"/>
        </w:numPr>
        <w:spacing w:before="67" w:line="240" w:lineRule="atLeast"/>
        <w:ind w:left="284" w:right="104" w:firstLine="709"/>
        <w:contextualSpacing/>
        <w:jc w:val="left"/>
        <w:rPr>
          <w:sz w:val="24"/>
          <w:szCs w:val="24"/>
        </w:rPr>
      </w:pPr>
      <w:r w:rsidRPr="00977BEC">
        <w:rPr>
          <w:sz w:val="24"/>
          <w:szCs w:val="24"/>
        </w:rPr>
        <w:t>Учет всех возможных эффектов (образовательных, воспитательных).</w:t>
      </w:r>
    </w:p>
    <w:p w14:paraId="48CEBB5B" w14:textId="77777777" w:rsidR="00D37978" w:rsidRDefault="00D37978" w:rsidP="00D37978">
      <w:pPr>
        <w:pStyle w:val="a7"/>
        <w:spacing w:before="67" w:line="240" w:lineRule="atLeast"/>
        <w:ind w:left="993" w:right="104" w:firstLine="0"/>
        <w:contextualSpacing/>
        <w:jc w:val="left"/>
      </w:pPr>
    </w:p>
    <w:p w14:paraId="477C0B85" w14:textId="77777777" w:rsidR="00D37978" w:rsidRPr="004C6920" w:rsidRDefault="00D37978" w:rsidP="00D37978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6920">
        <w:rPr>
          <w:b/>
          <w:bCs/>
          <w:color w:val="000000"/>
          <w:sz w:val="28"/>
          <w:szCs w:val="28"/>
        </w:rPr>
        <w:t>Цели и задачи Конкурса:</w:t>
      </w:r>
    </w:p>
    <w:p w14:paraId="7CD2C7FA" w14:textId="77777777" w:rsidR="00D37978" w:rsidRPr="004C6920" w:rsidRDefault="00D37978" w:rsidP="004C6920">
      <w:pPr>
        <w:pStyle w:val="a9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150" w:afterAutospacing="0" w:line="240" w:lineRule="atLeast"/>
        <w:ind w:left="284" w:firstLine="357"/>
        <w:contextualSpacing/>
        <w:jc w:val="both"/>
        <w:rPr>
          <w:color w:val="000000"/>
          <w:sz w:val="28"/>
          <w:szCs w:val="28"/>
        </w:rPr>
      </w:pPr>
      <w:r w:rsidRPr="004C6920">
        <w:rPr>
          <w:color w:val="000000"/>
          <w:sz w:val="28"/>
          <w:szCs w:val="28"/>
        </w:rPr>
        <w:t>Цель Конкурса - расширение представлений детей о Российской армии, о разных видах войск и боевой техники, о преемственности поколений защитников Родины; формирования уважительного отношения к отечественной истории, культуре и самовыражения через творчество.</w:t>
      </w:r>
    </w:p>
    <w:p w14:paraId="3D4EB9C8" w14:textId="77777777" w:rsidR="00D37978" w:rsidRPr="004C6920" w:rsidRDefault="00D37978" w:rsidP="004C6920">
      <w:pPr>
        <w:pStyle w:val="a9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150" w:afterAutospacing="0" w:line="240" w:lineRule="atLeast"/>
        <w:ind w:left="284" w:firstLine="357"/>
        <w:contextualSpacing/>
        <w:rPr>
          <w:color w:val="000000"/>
          <w:sz w:val="28"/>
          <w:szCs w:val="28"/>
        </w:rPr>
      </w:pPr>
      <w:r w:rsidRPr="004C6920">
        <w:rPr>
          <w:color w:val="000000"/>
          <w:sz w:val="28"/>
          <w:szCs w:val="28"/>
        </w:rPr>
        <w:t>Задачи:</w:t>
      </w:r>
    </w:p>
    <w:p w14:paraId="3BC5695B" w14:textId="77777777" w:rsidR="00D37978" w:rsidRPr="004C6920" w:rsidRDefault="00D37978" w:rsidP="004C6920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 w:line="240" w:lineRule="atLeast"/>
        <w:ind w:left="284" w:firstLine="357"/>
        <w:contextualSpacing/>
        <w:jc w:val="both"/>
        <w:rPr>
          <w:color w:val="000000"/>
          <w:sz w:val="28"/>
          <w:szCs w:val="28"/>
        </w:rPr>
      </w:pPr>
      <w:r w:rsidRPr="004C6920">
        <w:rPr>
          <w:color w:val="000000"/>
          <w:sz w:val="28"/>
          <w:szCs w:val="28"/>
        </w:rPr>
        <w:t>раскрыть и проявить таланты и творческие способности;</w:t>
      </w:r>
    </w:p>
    <w:p w14:paraId="1F67A9D8" w14:textId="77777777" w:rsidR="00D37978" w:rsidRPr="004C6920" w:rsidRDefault="00D37978" w:rsidP="004C6920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 w:line="240" w:lineRule="atLeast"/>
        <w:ind w:left="284" w:firstLine="357"/>
        <w:contextualSpacing/>
        <w:jc w:val="both"/>
        <w:rPr>
          <w:color w:val="000000"/>
          <w:sz w:val="28"/>
          <w:szCs w:val="28"/>
        </w:rPr>
      </w:pPr>
      <w:r w:rsidRPr="004C6920">
        <w:rPr>
          <w:color w:val="000000"/>
          <w:sz w:val="28"/>
          <w:szCs w:val="28"/>
        </w:rPr>
        <w:t>вовлечь детей в сферу социального творчества, гражданского и патриотического воспитания;</w:t>
      </w:r>
    </w:p>
    <w:p w14:paraId="66EB7884" w14:textId="77777777" w:rsidR="00D37978" w:rsidRPr="004C6920" w:rsidRDefault="00D37978" w:rsidP="004C6920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 w:line="240" w:lineRule="atLeast"/>
        <w:ind w:left="284" w:firstLine="357"/>
        <w:contextualSpacing/>
        <w:jc w:val="both"/>
        <w:rPr>
          <w:color w:val="000000"/>
          <w:sz w:val="28"/>
          <w:szCs w:val="28"/>
        </w:rPr>
      </w:pPr>
      <w:r w:rsidRPr="004C6920">
        <w:rPr>
          <w:color w:val="000000"/>
          <w:sz w:val="28"/>
          <w:szCs w:val="28"/>
        </w:rPr>
        <w:t>привить подрастающему поколению чувства любви и ответственности за свое Отечество;</w:t>
      </w:r>
    </w:p>
    <w:p w14:paraId="727B50DE" w14:textId="30CD3ED9" w:rsidR="00D37978" w:rsidRPr="004C6920" w:rsidRDefault="00D37978" w:rsidP="004C6920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 w:line="240" w:lineRule="atLeast"/>
        <w:ind w:left="284" w:firstLine="357"/>
        <w:contextualSpacing/>
        <w:jc w:val="both"/>
        <w:rPr>
          <w:color w:val="000000"/>
          <w:sz w:val="28"/>
          <w:szCs w:val="28"/>
        </w:rPr>
      </w:pPr>
      <w:r w:rsidRPr="004C6920">
        <w:rPr>
          <w:color w:val="000000"/>
          <w:sz w:val="28"/>
          <w:szCs w:val="28"/>
        </w:rPr>
        <w:t xml:space="preserve">стимулировать интерес к истории </w:t>
      </w:r>
      <w:r w:rsidR="004C6920">
        <w:rPr>
          <w:color w:val="000000"/>
          <w:sz w:val="28"/>
          <w:szCs w:val="28"/>
        </w:rPr>
        <w:t>Отечества</w:t>
      </w:r>
      <w:r w:rsidRPr="004C6920">
        <w:rPr>
          <w:color w:val="000000"/>
          <w:sz w:val="28"/>
          <w:szCs w:val="28"/>
        </w:rPr>
        <w:t>;</w:t>
      </w:r>
    </w:p>
    <w:p w14:paraId="7FDA4A95" w14:textId="36EA5D89" w:rsidR="00D37978" w:rsidRPr="004C6920" w:rsidRDefault="00D37978" w:rsidP="004C6920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 w:line="240" w:lineRule="atLeast"/>
        <w:ind w:left="284" w:firstLine="357"/>
        <w:contextualSpacing/>
        <w:jc w:val="both"/>
        <w:rPr>
          <w:color w:val="000000"/>
          <w:sz w:val="28"/>
          <w:szCs w:val="28"/>
        </w:rPr>
      </w:pPr>
      <w:r w:rsidRPr="004C6920">
        <w:rPr>
          <w:color w:val="000000"/>
          <w:sz w:val="28"/>
          <w:szCs w:val="28"/>
        </w:rPr>
        <w:t xml:space="preserve">выявить лучшие творческие работы среди </w:t>
      </w:r>
      <w:r w:rsidR="004C6920">
        <w:rPr>
          <w:color w:val="000000"/>
          <w:sz w:val="28"/>
          <w:szCs w:val="28"/>
        </w:rPr>
        <w:t>обучающихся</w:t>
      </w:r>
      <w:r w:rsidRPr="004C6920">
        <w:rPr>
          <w:color w:val="000000"/>
          <w:sz w:val="28"/>
          <w:szCs w:val="28"/>
        </w:rPr>
        <w:t>;</w:t>
      </w:r>
    </w:p>
    <w:p w14:paraId="746C32BB" w14:textId="77777777" w:rsidR="00D37978" w:rsidRPr="004C6920" w:rsidRDefault="00D37978" w:rsidP="004C6920">
      <w:pPr>
        <w:pStyle w:val="a9"/>
        <w:numPr>
          <w:ilvl w:val="0"/>
          <w:numId w:val="4"/>
        </w:numPr>
        <w:shd w:val="clear" w:color="auto" w:fill="FFFFFF"/>
        <w:spacing w:before="0" w:beforeAutospacing="0" w:after="150" w:afterAutospacing="0" w:line="240" w:lineRule="atLeast"/>
        <w:ind w:left="284" w:firstLine="357"/>
        <w:contextualSpacing/>
        <w:jc w:val="both"/>
        <w:rPr>
          <w:color w:val="000000"/>
          <w:sz w:val="28"/>
          <w:szCs w:val="28"/>
        </w:rPr>
      </w:pPr>
      <w:r w:rsidRPr="004C6920">
        <w:rPr>
          <w:color w:val="000000"/>
          <w:sz w:val="28"/>
          <w:szCs w:val="28"/>
        </w:rPr>
        <w:t>способствовать духовному обогащению через приобщение к традициям и праздникам.</w:t>
      </w:r>
    </w:p>
    <w:p w14:paraId="113CD9D6" w14:textId="77777777" w:rsidR="000F1110" w:rsidRPr="004C6920" w:rsidRDefault="000F1110" w:rsidP="00D37978">
      <w:pPr>
        <w:pStyle w:val="a7"/>
        <w:spacing w:line="240" w:lineRule="atLeast"/>
        <w:ind w:left="284" w:right="105" w:firstLine="709"/>
        <w:contextualSpacing/>
      </w:pPr>
    </w:p>
    <w:p w14:paraId="6F59E0D9" w14:textId="7ABBD00C" w:rsidR="000F1110" w:rsidRDefault="004C6920" w:rsidP="00D37978">
      <w:pPr>
        <w:pStyle w:val="a7"/>
        <w:spacing w:line="240" w:lineRule="atLeast"/>
        <w:ind w:right="105" w:firstLine="709"/>
        <w:contextualSpacing/>
      </w:pPr>
      <w:r>
        <w:t>Критерии оценки инсталляций.</w:t>
      </w:r>
    </w:p>
    <w:p w14:paraId="122945C9" w14:textId="1A20829A" w:rsidR="004C6920" w:rsidRDefault="004C6920" w:rsidP="004C6920">
      <w:pPr>
        <w:pStyle w:val="a7"/>
        <w:numPr>
          <w:ilvl w:val="0"/>
          <w:numId w:val="5"/>
        </w:numPr>
        <w:spacing w:line="240" w:lineRule="atLeast"/>
        <w:ind w:right="105"/>
        <w:contextualSpacing/>
      </w:pPr>
      <w:r>
        <w:t>Соответствие теме конкурса</w:t>
      </w:r>
    </w:p>
    <w:p w14:paraId="7B4F32E8" w14:textId="10E08247" w:rsidR="004C6920" w:rsidRDefault="004C6920" w:rsidP="004C6920">
      <w:pPr>
        <w:pStyle w:val="a7"/>
        <w:numPr>
          <w:ilvl w:val="0"/>
          <w:numId w:val="5"/>
        </w:numPr>
        <w:spacing w:line="240" w:lineRule="atLeast"/>
        <w:ind w:right="105"/>
        <w:contextualSpacing/>
      </w:pPr>
      <w:r>
        <w:t>Отражение точности исторических фактов</w:t>
      </w:r>
    </w:p>
    <w:p w14:paraId="0FF286DB" w14:textId="026AEAC6" w:rsidR="004C6920" w:rsidRDefault="004C6920" w:rsidP="004C6920">
      <w:pPr>
        <w:pStyle w:val="a7"/>
        <w:numPr>
          <w:ilvl w:val="0"/>
          <w:numId w:val="5"/>
        </w:numPr>
        <w:spacing w:line="240" w:lineRule="atLeast"/>
        <w:ind w:right="105"/>
        <w:contextualSpacing/>
      </w:pPr>
      <w:r>
        <w:t>Качество исполнения</w:t>
      </w:r>
    </w:p>
    <w:p w14:paraId="5ABD6766" w14:textId="3F423CB8" w:rsidR="004C6920" w:rsidRDefault="004C6920" w:rsidP="004C6920">
      <w:pPr>
        <w:pStyle w:val="a7"/>
        <w:numPr>
          <w:ilvl w:val="0"/>
          <w:numId w:val="5"/>
        </w:numPr>
        <w:spacing w:line="240" w:lineRule="atLeast"/>
        <w:ind w:right="105"/>
        <w:contextualSpacing/>
      </w:pPr>
      <w:r>
        <w:t>Сложность техники исполнения (материал, деталировка)</w:t>
      </w:r>
    </w:p>
    <w:p w14:paraId="6B204040" w14:textId="0FE940A4" w:rsidR="004C6920" w:rsidRDefault="004C6920" w:rsidP="004C6920">
      <w:pPr>
        <w:pStyle w:val="a7"/>
        <w:numPr>
          <w:ilvl w:val="0"/>
          <w:numId w:val="5"/>
        </w:numPr>
        <w:spacing w:line="240" w:lineRule="atLeast"/>
        <w:ind w:right="105"/>
        <w:contextualSpacing/>
      </w:pPr>
      <w:r>
        <w:t>Выразительность художественного решения.</w:t>
      </w:r>
    </w:p>
    <w:p w14:paraId="02619D76" w14:textId="75E26F16" w:rsidR="004C6920" w:rsidRDefault="004C6920" w:rsidP="004C6920">
      <w:pPr>
        <w:pStyle w:val="a7"/>
        <w:spacing w:line="240" w:lineRule="atLeast"/>
        <w:ind w:left="1531" w:right="105" w:firstLine="0"/>
        <w:contextualSpacing/>
      </w:pPr>
    </w:p>
    <w:p w14:paraId="38859971" w14:textId="77777777" w:rsidR="002242F2" w:rsidRDefault="002242F2" w:rsidP="00977BEC">
      <w:pPr>
        <w:pStyle w:val="a7"/>
        <w:spacing w:line="240" w:lineRule="atLeast"/>
        <w:ind w:left="567" w:right="108" w:firstLine="709"/>
        <w:contextualSpacing/>
      </w:pPr>
    </w:p>
    <w:p w14:paraId="0ACC9A2E" w14:textId="51E93609" w:rsidR="004C6920" w:rsidRDefault="00977BEC" w:rsidP="00977BEC">
      <w:pPr>
        <w:pStyle w:val="a7"/>
        <w:spacing w:line="240" w:lineRule="atLeast"/>
        <w:ind w:left="567" w:right="108" w:firstLine="709"/>
        <w:contextualSpacing/>
      </w:pPr>
      <w:r>
        <w:t xml:space="preserve">Оценивает конкурсные работы и подводит итоги Смотра-конкурса инсталляций жюри. Жюри рассматривает конкурсные материалы и определяет победителей и призеров разных возрастных групп: </w:t>
      </w:r>
    </w:p>
    <w:p w14:paraId="4A895349" w14:textId="2EEC96B3" w:rsidR="00977BEC" w:rsidRDefault="00977BEC" w:rsidP="00977BEC">
      <w:pPr>
        <w:pStyle w:val="a7"/>
        <w:spacing w:line="240" w:lineRule="atLeast"/>
        <w:ind w:left="567" w:right="108" w:firstLine="709"/>
        <w:contextualSpacing/>
      </w:pPr>
      <w:r>
        <w:t>1 группа- 2-3 классы;</w:t>
      </w:r>
    </w:p>
    <w:p w14:paraId="455E1F8D" w14:textId="42944B42" w:rsidR="00977BEC" w:rsidRDefault="00977BEC" w:rsidP="00977BEC">
      <w:pPr>
        <w:pStyle w:val="a7"/>
        <w:spacing w:line="240" w:lineRule="atLeast"/>
        <w:ind w:left="567" w:right="108" w:firstLine="709"/>
        <w:contextualSpacing/>
      </w:pPr>
      <w:r>
        <w:t>2 группа – 4-5 классы;</w:t>
      </w:r>
    </w:p>
    <w:p w14:paraId="4E18091A" w14:textId="23AC3388" w:rsidR="00977BEC" w:rsidRDefault="00977BEC" w:rsidP="00977BEC">
      <w:pPr>
        <w:pStyle w:val="a7"/>
        <w:spacing w:line="240" w:lineRule="atLeast"/>
        <w:ind w:left="567" w:right="108" w:firstLine="709"/>
        <w:contextualSpacing/>
      </w:pPr>
      <w:r>
        <w:t>3 группа – 6-7 классы;</w:t>
      </w:r>
    </w:p>
    <w:p w14:paraId="2041A5ED" w14:textId="778A336C" w:rsidR="00977BEC" w:rsidRDefault="00977BEC" w:rsidP="00977BEC">
      <w:pPr>
        <w:pStyle w:val="a7"/>
        <w:spacing w:line="240" w:lineRule="atLeast"/>
        <w:ind w:left="567" w:right="108" w:firstLine="709"/>
        <w:contextualSpacing/>
      </w:pPr>
      <w:r>
        <w:t>4 группа – 8-10 классы.</w:t>
      </w:r>
    </w:p>
    <w:p w14:paraId="08FB4228" w14:textId="54676A92" w:rsidR="002242F2" w:rsidRDefault="00977BEC" w:rsidP="002242F2">
      <w:pPr>
        <w:pStyle w:val="a7"/>
        <w:spacing w:line="240" w:lineRule="atLeast"/>
        <w:ind w:right="108"/>
        <w:contextualSpacing/>
      </w:pPr>
      <w:r>
        <w:t>Все конкурса</w:t>
      </w:r>
      <w:r w:rsidR="002242F2">
        <w:t>нты</w:t>
      </w:r>
      <w:r>
        <w:t xml:space="preserve"> (классы) получают 8 баллов</w:t>
      </w:r>
      <w:r w:rsidR="002242F2">
        <w:t xml:space="preserve"> за участие</w:t>
      </w:r>
      <w:r>
        <w:t xml:space="preserve">; </w:t>
      </w:r>
    </w:p>
    <w:p w14:paraId="0BE3BF22" w14:textId="1DA38EA7" w:rsidR="00977BEC" w:rsidRDefault="000B1863" w:rsidP="00977BEC">
      <w:pPr>
        <w:pStyle w:val="a7"/>
        <w:spacing w:line="240" w:lineRule="atLeast"/>
        <w:ind w:left="567" w:right="108" w:firstLine="709"/>
        <w:contextualSpacing/>
      </w:pPr>
      <w:r>
        <w:t>победитель +</w:t>
      </w:r>
      <w:r w:rsidR="002242F2">
        <w:t xml:space="preserve"> 3 балла;</w:t>
      </w:r>
    </w:p>
    <w:p w14:paraId="168AF77D" w14:textId="1E703DA1" w:rsidR="002242F2" w:rsidRDefault="002242F2" w:rsidP="00977BEC">
      <w:pPr>
        <w:pStyle w:val="a7"/>
        <w:spacing w:line="240" w:lineRule="atLeast"/>
        <w:ind w:left="567" w:right="108" w:firstLine="709"/>
        <w:contextualSpacing/>
      </w:pPr>
      <w:r>
        <w:t>призер + 2 балла.</w:t>
      </w:r>
    </w:p>
    <w:p w14:paraId="308A0CD1" w14:textId="3B1A74CF" w:rsidR="00977BEC" w:rsidRDefault="00977BEC" w:rsidP="00977BEC">
      <w:pPr>
        <w:pStyle w:val="a7"/>
        <w:spacing w:line="240" w:lineRule="atLeast"/>
        <w:ind w:left="567" w:right="108" w:firstLine="709"/>
        <w:contextualSpacing/>
      </w:pPr>
    </w:p>
    <w:p w14:paraId="00FFFC99" w14:textId="77777777" w:rsidR="00977BEC" w:rsidRDefault="00977BEC" w:rsidP="00977BEC">
      <w:pPr>
        <w:pStyle w:val="a7"/>
        <w:spacing w:line="240" w:lineRule="atLeast"/>
        <w:ind w:left="567" w:right="108" w:firstLine="709"/>
        <w:contextualSpacing/>
      </w:pPr>
    </w:p>
    <w:p w14:paraId="4E34C7BE" w14:textId="76C77414" w:rsidR="00977BEC" w:rsidRPr="000B1863" w:rsidRDefault="002242F2" w:rsidP="004C6920">
      <w:pPr>
        <w:pStyle w:val="a7"/>
        <w:spacing w:line="240" w:lineRule="atLeast"/>
        <w:ind w:left="1531" w:right="105" w:firstLine="0"/>
        <w:contextualSpacing/>
        <w:rPr>
          <w:i/>
          <w:iCs/>
        </w:rPr>
      </w:pPr>
      <w:r w:rsidRPr="000B1863">
        <w:rPr>
          <w:i/>
          <w:iCs/>
        </w:rPr>
        <w:t>Образец таблички.</w:t>
      </w:r>
      <w:r w:rsidR="000B1863" w:rsidRPr="000B1863">
        <w:rPr>
          <w:i/>
          <w:iCs/>
        </w:rPr>
        <w:t xml:space="preserve"> Размер:15*10</w:t>
      </w:r>
      <w:r w:rsidR="000B1863">
        <w:rPr>
          <w:i/>
          <w:iCs/>
        </w:rPr>
        <w:t xml:space="preserve"> (</w:t>
      </w:r>
      <w:r w:rsidR="000B1863" w:rsidRPr="000B1863">
        <w:rPr>
          <w:i/>
          <w:iCs/>
        </w:rPr>
        <w:t>Картон</w:t>
      </w:r>
      <w:r w:rsidR="000B1863">
        <w:rPr>
          <w:i/>
          <w:iCs/>
        </w:rPr>
        <w:t>)</w:t>
      </w:r>
    </w:p>
    <w:p w14:paraId="39EA31AF" w14:textId="77777777" w:rsidR="000B1863" w:rsidRDefault="000B1863" w:rsidP="004C6920">
      <w:pPr>
        <w:pStyle w:val="a7"/>
        <w:spacing w:line="240" w:lineRule="atLeast"/>
        <w:ind w:left="1531" w:right="105" w:firstLine="0"/>
        <w:contextualSpacing/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7814"/>
      </w:tblGrid>
      <w:tr w:rsidR="002242F2" w14:paraId="54FB93B9" w14:textId="77777777" w:rsidTr="000B1863">
        <w:tc>
          <w:tcPr>
            <w:tcW w:w="7814" w:type="dxa"/>
          </w:tcPr>
          <w:p w14:paraId="55307AA2" w14:textId="77777777" w:rsidR="002242F2" w:rsidRPr="000B1863" w:rsidRDefault="002242F2" w:rsidP="002242F2">
            <w:pPr>
              <w:pStyle w:val="a7"/>
              <w:spacing w:line="240" w:lineRule="atLeast"/>
              <w:ind w:left="0" w:right="105" w:firstLine="0"/>
              <w:contextualSpacing/>
              <w:jc w:val="center"/>
              <w:rPr>
                <w:sz w:val="32"/>
                <w:szCs w:val="32"/>
              </w:rPr>
            </w:pPr>
            <w:r w:rsidRPr="000B1863">
              <w:rPr>
                <w:sz w:val="32"/>
                <w:szCs w:val="32"/>
              </w:rPr>
              <w:t>МОУ СОШ №51</w:t>
            </w:r>
          </w:p>
          <w:p w14:paraId="5818E874" w14:textId="1FFF9828" w:rsidR="002242F2" w:rsidRPr="000B1863" w:rsidRDefault="002242F2" w:rsidP="002242F2">
            <w:pPr>
              <w:pStyle w:val="a7"/>
              <w:spacing w:line="240" w:lineRule="atLeast"/>
              <w:ind w:left="0" w:right="105" w:firstLine="0"/>
              <w:contextualSpacing/>
              <w:jc w:val="center"/>
              <w:rPr>
                <w:sz w:val="32"/>
                <w:szCs w:val="32"/>
              </w:rPr>
            </w:pPr>
            <w:r w:rsidRPr="000B1863">
              <w:rPr>
                <w:sz w:val="32"/>
                <w:szCs w:val="32"/>
              </w:rPr>
              <w:t>7 «В» класс</w:t>
            </w:r>
          </w:p>
          <w:p w14:paraId="2B7D0954" w14:textId="39498CE9" w:rsidR="002242F2" w:rsidRPr="000B1863" w:rsidRDefault="000B1863" w:rsidP="002242F2">
            <w:pPr>
              <w:pStyle w:val="a7"/>
              <w:spacing w:line="240" w:lineRule="atLeast"/>
              <w:ind w:left="0" w:right="105" w:firstLine="0"/>
              <w:contextualSpacing/>
              <w:jc w:val="center"/>
              <w:rPr>
                <w:sz w:val="32"/>
                <w:szCs w:val="32"/>
              </w:rPr>
            </w:pPr>
            <w:r w:rsidRPr="000B1863">
              <w:rPr>
                <w:sz w:val="32"/>
                <w:szCs w:val="32"/>
              </w:rPr>
              <w:t>Т</w:t>
            </w:r>
            <w:r w:rsidRPr="000B1863">
              <w:rPr>
                <w:sz w:val="32"/>
                <w:szCs w:val="32"/>
              </w:rPr>
              <w:t>ема</w:t>
            </w:r>
            <w:r w:rsidRPr="000B1863">
              <w:rPr>
                <w:sz w:val="32"/>
                <w:szCs w:val="32"/>
              </w:rPr>
              <w:t xml:space="preserve"> инсталляции:</w:t>
            </w:r>
            <w:r w:rsidRPr="000B1863">
              <w:rPr>
                <w:sz w:val="32"/>
                <w:szCs w:val="32"/>
              </w:rPr>
              <w:t xml:space="preserve"> «День защитника Отечества»</w:t>
            </w:r>
          </w:p>
          <w:p w14:paraId="41F7E185" w14:textId="341CA972" w:rsidR="002242F2" w:rsidRPr="000B1863" w:rsidRDefault="002242F2" w:rsidP="002242F2">
            <w:pPr>
              <w:pStyle w:val="a7"/>
              <w:spacing w:line="240" w:lineRule="atLeast"/>
              <w:ind w:left="0" w:right="105" w:firstLine="0"/>
              <w:contextualSpacing/>
              <w:jc w:val="center"/>
              <w:rPr>
                <w:sz w:val="32"/>
                <w:szCs w:val="32"/>
              </w:rPr>
            </w:pPr>
            <w:r w:rsidRPr="000B1863">
              <w:rPr>
                <w:sz w:val="32"/>
                <w:szCs w:val="32"/>
              </w:rPr>
              <w:t>Название работы</w:t>
            </w:r>
            <w:r w:rsidR="000B1863" w:rsidRPr="000B1863">
              <w:rPr>
                <w:sz w:val="32"/>
                <w:szCs w:val="32"/>
              </w:rPr>
              <w:t xml:space="preserve"> </w:t>
            </w:r>
            <w:r w:rsidRPr="000B1863">
              <w:rPr>
                <w:sz w:val="32"/>
                <w:szCs w:val="32"/>
              </w:rPr>
              <w:t>«Оружие Победы»</w:t>
            </w:r>
          </w:p>
          <w:p w14:paraId="2E9BBF9F" w14:textId="62422E85" w:rsidR="002242F2" w:rsidRPr="000B1863" w:rsidRDefault="002242F2" w:rsidP="002242F2">
            <w:pPr>
              <w:pStyle w:val="a7"/>
              <w:spacing w:line="240" w:lineRule="atLeast"/>
              <w:ind w:left="0" w:right="105" w:firstLine="0"/>
              <w:contextualSpacing/>
              <w:jc w:val="center"/>
              <w:rPr>
                <w:sz w:val="32"/>
                <w:szCs w:val="32"/>
              </w:rPr>
            </w:pPr>
            <w:r w:rsidRPr="000B1863">
              <w:rPr>
                <w:sz w:val="32"/>
                <w:szCs w:val="32"/>
              </w:rPr>
              <w:t>Руководитель: Куликова А.В.</w:t>
            </w:r>
          </w:p>
          <w:p w14:paraId="15861C62" w14:textId="0418AED5" w:rsidR="002242F2" w:rsidRDefault="002242F2" w:rsidP="002242F2">
            <w:pPr>
              <w:pStyle w:val="a7"/>
              <w:spacing w:line="240" w:lineRule="atLeast"/>
              <w:ind w:left="0" w:right="105" w:firstLine="0"/>
              <w:contextualSpacing/>
              <w:jc w:val="center"/>
            </w:pPr>
          </w:p>
        </w:tc>
      </w:tr>
    </w:tbl>
    <w:p w14:paraId="1790BD95" w14:textId="77777777" w:rsidR="002242F2" w:rsidRDefault="002242F2" w:rsidP="004C6920">
      <w:pPr>
        <w:pStyle w:val="a7"/>
        <w:spacing w:line="240" w:lineRule="atLeast"/>
        <w:ind w:left="1531" w:right="105" w:firstLine="0"/>
        <w:contextualSpacing/>
      </w:pPr>
    </w:p>
    <w:p w14:paraId="76F79504" w14:textId="77777777" w:rsidR="00977BEC" w:rsidRDefault="00977BEC" w:rsidP="004C6920">
      <w:pPr>
        <w:pStyle w:val="a7"/>
        <w:spacing w:line="240" w:lineRule="atLeast"/>
        <w:ind w:left="1531" w:right="105" w:firstLine="0"/>
        <w:contextualSpacing/>
      </w:pPr>
    </w:p>
    <w:p w14:paraId="2166A049" w14:textId="77777777" w:rsidR="00977BEC" w:rsidRDefault="00977BEC" w:rsidP="004C6920">
      <w:pPr>
        <w:pStyle w:val="a7"/>
        <w:spacing w:line="240" w:lineRule="atLeast"/>
        <w:ind w:left="1531" w:right="105" w:firstLine="0"/>
        <w:contextualSpacing/>
      </w:pPr>
    </w:p>
    <w:p w14:paraId="43FB36D4" w14:textId="77777777" w:rsidR="000F1110" w:rsidRPr="00EE1B64" w:rsidRDefault="000F1110" w:rsidP="00D37978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sectPr w:rsidR="000F1110" w:rsidRPr="00EE1B64" w:rsidSect="00EE1B64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BA706" w14:textId="77777777" w:rsidR="00835663" w:rsidRDefault="00835663" w:rsidP="00EE1B64">
      <w:r>
        <w:separator/>
      </w:r>
    </w:p>
  </w:endnote>
  <w:endnote w:type="continuationSeparator" w:id="0">
    <w:p w14:paraId="056AA179" w14:textId="77777777" w:rsidR="00835663" w:rsidRDefault="00835663" w:rsidP="00EE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5C558" w14:textId="77777777" w:rsidR="00835663" w:rsidRDefault="00835663" w:rsidP="00EE1B64">
      <w:r>
        <w:separator/>
      </w:r>
    </w:p>
  </w:footnote>
  <w:footnote w:type="continuationSeparator" w:id="0">
    <w:p w14:paraId="6ABD8055" w14:textId="77777777" w:rsidR="00835663" w:rsidRDefault="00835663" w:rsidP="00EE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9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9"/>
      <w:gridCol w:w="3179"/>
      <w:gridCol w:w="3177"/>
    </w:tblGrid>
    <w:tr w:rsidR="00EE1B64" w14:paraId="7DB47AB2" w14:textId="77777777" w:rsidTr="00EE1B64">
      <w:trPr>
        <w:trHeight w:val="352"/>
      </w:trPr>
      <w:tc>
        <w:tcPr>
          <w:tcW w:w="1667" w:type="pct"/>
        </w:tcPr>
        <w:p w14:paraId="5938B81C" w14:textId="77777777" w:rsidR="00EE1B64" w:rsidRPr="00EE1B64" w:rsidRDefault="00EE1B64" w:rsidP="00EE1B64">
          <w:pPr>
            <w:rPr>
              <w:bCs/>
              <w:i/>
              <w:iCs/>
            </w:rPr>
          </w:pPr>
          <w:r w:rsidRPr="001A5BA9">
            <w:rPr>
              <w:bCs/>
              <w:i/>
              <w:iCs/>
            </w:rPr>
            <w:t>Положение</w:t>
          </w:r>
        </w:p>
        <w:p w14:paraId="3C951525" w14:textId="77777777" w:rsidR="00EE1B64" w:rsidRDefault="00EE1B64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3E58FFE9" w14:textId="77777777" w:rsidR="00EE1B64" w:rsidRDefault="00EE1B64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775E74D1" w14:textId="77777777" w:rsidR="00EE1B64" w:rsidRDefault="00EE1B64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</w:rPr>
            <w:fldChar w:fldCharType="begin"/>
          </w:r>
          <w:r>
            <w:rPr>
              <w:color w:val="4472C4" w:themeColor="accent1"/>
            </w:rPr>
            <w:instrText>PAGE   \* MERGEFORMAT</w:instrText>
          </w:r>
          <w:r>
            <w:rPr>
              <w:color w:val="4472C4" w:themeColor="accent1"/>
            </w:rPr>
            <w:fldChar w:fldCharType="separate"/>
          </w:r>
          <w:r>
            <w:rPr>
              <w:color w:val="4472C4" w:themeColor="accent1"/>
            </w:rPr>
            <w:t>0</w:t>
          </w:r>
          <w:r>
            <w:rPr>
              <w:color w:val="4472C4" w:themeColor="accent1"/>
            </w:rPr>
            <w:fldChar w:fldCharType="end"/>
          </w:r>
        </w:p>
      </w:tc>
    </w:tr>
  </w:tbl>
  <w:p w14:paraId="2FB87079" w14:textId="77777777" w:rsidR="00EE1B64" w:rsidRDefault="00EE1B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027C1"/>
    <w:multiLevelType w:val="multilevel"/>
    <w:tmpl w:val="8910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60D79"/>
    <w:multiLevelType w:val="hybridMultilevel"/>
    <w:tmpl w:val="1F462D46"/>
    <w:lvl w:ilvl="0" w:tplc="0419000F">
      <w:start w:val="1"/>
      <w:numFmt w:val="decimal"/>
      <w:lvlText w:val="%1."/>
      <w:lvlJc w:val="left"/>
      <w:pPr>
        <w:ind w:left="1531" w:hanging="360"/>
      </w:p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" w15:restartNumberingAfterBreak="0">
    <w:nsid w:val="590D10A8"/>
    <w:multiLevelType w:val="hybridMultilevel"/>
    <w:tmpl w:val="7E0AB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226A15"/>
    <w:multiLevelType w:val="hybridMultilevel"/>
    <w:tmpl w:val="F7E25F20"/>
    <w:lvl w:ilvl="0" w:tplc="0419000F">
      <w:start w:val="1"/>
      <w:numFmt w:val="decimal"/>
      <w:lvlText w:val="%1."/>
      <w:lvlJc w:val="left"/>
      <w:pPr>
        <w:ind w:left="1531" w:hanging="360"/>
      </w:p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4" w15:restartNumberingAfterBreak="0">
    <w:nsid w:val="6BA84CB3"/>
    <w:multiLevelType w:val="multilevel"/>
    <w:tmpl w:val="5BAE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94"/>
    <w:rsid w:val="000B1863"/>
    <w:rsid w:val="000F1110"/>
    <w:rsid w:val="001A5BA9"/>
    <w:rsid w:val="001C6CD8"/>
    <w:rsid w:val="002242F2"/>
    <w:rsid w:val="003910B0"/>
    <w:rsid w:val="004C6920"/>
    <w:rsid w:val="00625994"/>
    <w:rsid w:val="00835663"/>
    <w:rsid w:val="00977BEC"/>
    <w:rsid w:val="00D37978"/>
    <w:rsid w:val="00E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9B52"/>
  <w15:chartTrackingRefBased/>
  <w15:docId w15:val="{439CC514-9355-4486-86F4-FE243C3E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1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1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1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0F1110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F111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D37978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22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2021-01-11T20:13:00Z</dcterms:created>
  <dcterms:modified xsi:type="dcterms:W3CDTF">2021-01-11T22:01:00Z</dcterms:modified>
</cp:coreProperties>
</file>